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F" w:rsidRPr="004B3DCD" w:rsidRDefault="00C7343F" w:rsidP="00C7343F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C7343F" w:rsidRDefault="00C7343F" w:rsidP="00C7343F">
      <w:pPr>
        <w:pStyle w:val="a3"/>
        <w:jc w:val="center"/>
        <w:rPr>
          <w:color w:val="000000"/>
        </w:rPr>
      </w:pPr>
      <w:r>
        <w:rPr>
          <w:color w:val="000000"/>
        </w:rPr>
        <w:t>Геометрия  7а и 7в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Прямоугольные треугольники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текст в учебнике, прочитать теорию на платформе ЯКласс, посмотреть урок 25 на платформе Российская электронная школа (выбрать 7 класс, предмет геометрия)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конспект свойства прямоугольных треугольников (3), признаки равенства (4 теоремы)</w:t>
            </w:r>
          </w:p>
          <w:p w:rsidR="00C7343F" w:rsidRPr="002B1AF0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7343F" w:rsidRPr="002B1AF0" w:rsidRDefault="00C7343F" w:rsidP="0055281A">
            <w:pPr>
              <w:pStyle w:val="a3"/>
              <w:rPr>
                <w:color w:val="000000"/>
              </w:rPr>
            </w:pP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текст в учебнике, прочитать теорию на платформе ЯКласс, посмотреть урок 26 на платформе Российская электронная школа (выбрать 7 класс, предмет геометрия)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в конспект определения расстояния от точки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прямой, между параллельными прямыми, сделать рисунки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по теме: </w:t>
            </w:r>
            <w:r>
              <w:rPr>
                <w:color w:val="000000"/>
              </w:rPr>
              <w:lastRenderedPageBreak/>
              <w:t>«Прямоугольные треугольники. Геометрические построения»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Посмотреть урок 28 на платформе Российская электронная школа (выбрать 7 класс, предмет </w:t>
            </w:r>
            <w:r>
              <w:rPr>
                <w:color w:val="000000"/>
              </w:rPr>
              <w:lastRenderedPageBreak/>
              <w:t>геометрия)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размещены в ЭЖ Барс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задач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№5 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Работа будет выложена на платформе. 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Повторение. Треугольники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уроки 31 и 32 на платформе Российская электронная школа (выбрать 7 класс, предмет геометрия)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Повторение. Параллельные прямые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урок 33 на платформе Российская электронная школа (выбрать 7 класс, предмет геометрия)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Повторение. Соотношения между сторонами и углами треугольника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размещены в ЭЖ Барс</w:t>
            </w: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</w:p>
        </w:tc>
      </w:tr>
      <w:tr w:rsidR="00C7343F" w:rsidTr="0055281A">
        <w:tc>
          <w:tcPr>
            <w:tcW w:w="817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2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ДКР-смотреть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C7343F" w:rsidRDefault="00C7343F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C7343F" w:rsidRDefault="00C7343F" w:rsidP="0055281A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</w:tbl>
    <w:p w:rsidR="00C7343F" w:rsidRDefault="00C7343F" w:rsidP="00C7343F"/>
    <w:p w:rsidR="00C7343F" w:rsidRDefault="00C7343F" w:rsidP="00C7343F"/>
    <w:p w:rsidR="008F6659" w:rsidRDefault="008F6659"/>
    <w:sectPr w:rsidR="008F6659" w:rsidSect="00C7343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43F"/>
    <w:rsid w:val="008F6659"/>
    <w:rsid w:val="00C7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3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vrik.2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5" Type="http://schemas.openxmlformats.org/officeDocument/2006/relationships/hyperlink" Target="mailto:lavrik.20@mail.ru" TargetMode="External"/><Relationship Id="rId10" Type="http://schemas.openxmlformats.org/officeDocument/2006/relationships/hyperlink" Target="mailto:lavrik.20@mail.ru" TargetMode="External"/><Relationship Id="rId4" Type="http://schemas.openxmlformats.org/officeDocument/2006/relationships/hyperlink" Target="mailto:lavrik.20@mail.ru" TargetMode="External"/><Relationship Id="rId9" Type="http://schemas.openxmlformats.org/officeDocument/2006/relationships/hyperlink" Target="mailto:lavrik.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2020-04-04T07:59:00Z</dcterms:created>
  <dcterms:modified xsi:type="dcterms:W3CDTF">2020-04-04T08:00:00Z</dcterms:modified>
</cp:coreProperties>
</file>